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2B" w:rsidRDefault="00FC2FEA">
      <w:pPr>
        <w:spacing w:line="360" w:lineRule="exact"/>
      </w:pPr>
      <w:r>
        <w:rPr>
          <w:noProof/>
          <w:lang w:val="en-US" w:eastAsia="en-US" w:bidi="ar-SA"/>
        </w:rPr>
        <mc:AlternateContent>
          <mc:Choice Requires="wps">
            <w:drawing>
              <wp:anchor distT="0" distB="0" distL="63500" distR="63500" simplePos="0" relativeHeight="251657728" behindDoc="0" locked="0" layoutInCell="1" allowOverlap="1" wp14:anchorId="50882D6E" wp14:editId="1343C296">
                <wp:simplePos x="0" y="0"/>
                <wp:positionH relativeFrom="margin">
                  <wp:posOffset>20955</wp:posOffset>
                </wp:positionH>
                <wp:positionV relativeFrom="paragraph">
                  <wp:posOffset>217805</wp:posOffset>
                </wp:positionV>
                <wp:extent cx="3989705" cy="771525"/>
                <wp:effectExtent l="0" t="0"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32B" w:rsidRPr="00B80E76" w:rsidRDefault="002E0E08">
                            <w:pPr>
                              <w:pStyle w:val="Heading2"/>
                              <w:keepNext/>
                              <w:keepLines/>
                              <w:shd w:val="clear" w:color="auto" w:fill="auto"/>
                              <w:rPr>
                                <w:color w:val="002060"/>
                              </w:rPr>
                            </w:pPr>
                            <w:bookmarkStart w:id="0" w:name="bookmark0"/>
                            <w:r w:rsidRPr="00B80E76">
                              <w:rPr>
                                <w:rStyle w:val="Heading2Exact0"/>
                                <w:b/>
                                <w:bCs/>
                                <w:color w:val="002060"/>
                              </w:rPr>
                              <w:t>KELIONIŲ DRAUDIMO PASIŪLYMAS STUDENTAMS</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7.15pt;width:314.15pt;height:60.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5Wqw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" filled="f" stroked="f">
                <v:textbox inset="0,0,0,0">
                  <w:txbxContent>
                    <w:p w:rsidR="006B632B" w:rsidRPr="00B80E76" w:rsidRDefault="002E0E08">
                      <w:pPr>
                        <w:pStyle w:val="Heading2"/>
                        <w:keepNext/>
                        <w:keepLines/>
                        <w:shd w:val="clear" w:color="auto" w:fill="auto"/>
                        <w:rPr>
                          <w:color w:val="002060"/>
                        </w:rPr>
                      </w:pPr>
                      <w:bookmarkStart w:id="1" w:name="bookmark0"/>
                      <w:r w:rsidRPr="00B80E76">
                        <w:rPr>
                          <w:rStyle w:val="Heading2Exact0"/>
                          <w:b/>
                          <w:bCs/>
                          <w:color w:val="002060"/>
                        </w:rPr>
                        <w:t>KELIONIŲ DRAUDIMO PASIŪLYMAS STUDENTAMS</w:t>
                      </w:r>
                      <w:bookmarkEnd w:id="1"/>
                    </w:p>
                  </w:txbxContent>
                </v:textbox>
                <w10:wrap anchorx="margin"/>
              </v:shape>
            </w:pict>
          </mc:Fallback>
        </mc:AlternateContent>
      </w:r>
      <w:r w:rsidR="00BC0A8C">
        <w:rPr>
          <w:noProof/>
          <w:lang w:val="en-US" w:eastAsia="en-US" w:bidi="ar-SA"/>
        </w:rPr>
        <mc:AlternateContent>
          <mc:Choice Requires="wps">
            <w:drawing>
              <wp:anchor distT="0" distB="0" distL="114300" distR="114300" simplePos="0" relativeHeight="251658752" behindDoc="0" locked="0" layoutInCell="1" allowOverlap="1" wp14:anchorId="324653A3" wp14:editId="4F0366B6">
                <wp:simplePos x="0" y="0"/>
                <wp:positionH relativeFrom="column">
                  <wp:posOffset>4478655</wp:posOffset>
                </wp:positionH>
                <wp:positionV relativeFrom="paragraph">
                  <wp:posOffset>122555</wp:posOffset>
                </wp:positionV>
                <wp:extent cx="2457450" cy="1276350"/>
                <wp:effectExtent l="11430" t="8255" r="762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76350"/>
                        </a:xfrm>
                        <a:prstGeom prst="rect">
                          <a:avLst/>
                        </a:prstGeom>
                        <a:solidFill>
                          <a:srgbClr val="FFFFFF"/>
                        </a:solidFill>
                        <a:ln w="9525">
                          <a:solidFill>
                            <a:schemeClr val="bg1">
                              <a:lumMod val="100000"/>
                              <a:lumOff val="0"/>
                            </a:schemeClr>
                          </a:solidFill>
                          <a:miter lim="800000"/>
                          <a:headEnd/>
                          <a:tailEnd/>
                        </a:ln>
                      </wps:spPr>
                      <wps:txbx>
                        <w:txbxContent>
                          <w:p w:rsidR="00B80E76" w:rsidRDefault="00B80E76">
                            <w:r>
                              <w:t xml:space="preserve">      </w:t>
                            </w:r>
                            <w:r>
                              <w:rPr>
                                <w:noProof/>
                                <w:lang w:val="en-US" w:eastAsia="en-US" w:bidi="ar-SA"/>
                              </w:rPr>
                              <w:drawing>
                                <wp:inline distT="0" distB="0" distL="0" distR="0" wp14:anchorId="7EA6D5A4" wp14:editId="615EF23B">
                                  <wp:extent cx="1771650" cy="116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g melynas logo.png"/>
                                          <pic:cNvPicPr/>
                                        </pic:nvPicPr>
                                        <pic:blipFill>
                                          <a:blip r:embed="rId8">
                                            <a:extLst>
                                              <a:ext uri="{28A0092B-C50C-407E-A947-70E740481C1C}">
                                                <a14:useLocalDpi xmlns:a14="http://schemas.microsoft.com/office/drawing/2010/main" val="0"/>
                                              </a:ext>
                                            </a:extLst>
                                          </a:blip>
                                          <a:stretch>
                                            <a:fillRect/>
                                          </a:stretch>
                                        </pic:blipFill>
                                        <pic:spPr>
                                          <a:xfrm>
                                            <a:off x="0" y="0"/>
                                            <a:ext cx="1779032" cy="11682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2.65pt;margin-top:9.65pt;width:193.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" strokecolor="white [3212]">
                <v:textbox>
                  <w:txbxContent>
                    <w:p w:rsidR="00B80E76" w:rsidRDefault="00B80E76">
                      <w:r>
                        <w:t xml:space="preserve">      </w:t>
                      </w:r>
                      <w:r>
                        <w:rPr>
                          <w:noProof/>
                          <w:lang w:val="en-US" w:eastAsia="en-US" w:bidi="ar-SA"/>
                        </w:rPr>
                        <w:drawing>
                          <wp:inline distT="0" distB="0" distL="0" distR="0" wp14:anchorId="7EA6D5A4" wp14:editId="615EF23B">
                            <wp:extent cx="1771650" cy="116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g melynas logo.png"/>
                                    <pic:cNvPicPr/>
                                  </pic:nvPicPr>
                                  <pic:blipFill>
                                    <a:blip r:embed="rId9">
                                      <a:extLst>
                                        <a:ext uri="{28A0092B-C50C-407E-A947-70E740481C1C}">
                                          <a14:useLocalDpi xmlns:a14="http://schemas.microsoft.com/office/drawing/2010/main" val="0"/>
                                        </a:ext>
                                      </a:extLst>
                                    </a:blip>
                                    <a:stretch>
                                      <a:fillRect/>
                                    </a:stretch>
                                  </pic:blipFill>
                                  <pic:spPr>
                                    <a:xfrm>
                                      <a:off x="0" y="0"/>
                                      <a:ext cx="1779032" cy="1168248"/>
                                    </a:xfrm>
                                    <a:prstGeom prst="rect">
                                      <a:avLst/>
                                    </a:prstGeom>
                                  </pic:spPr>
                                </pic:pic>
                              </a:graphicData>
                            </a:graphic>
                          </wp:inline>
                        </w:drawing>
                      </w:r>
                    </w:p>
                  </w:txbxContent>
                </v:textbox>
              </v:shape>
            </w:pict>
          </mc:Fallback>
        </mc:AlternateContent>
      </w:r>
    </w:p>
    <w:p w:rsidR="006B632B" w:rsidRDefault="006B632B">
      <w:pPr>
        <w:spacing w:line="360" w:lineRule="exact"/>
      </w:pPr>
    </w:p>
    <w:p w:rsidR="006B632B" w:rsidRDefault="006B632B">
      <w:pPr>
        <w:spacing w:line="360" w:lineRule="exact"/>
      </w:pPr>
    </w:p>
    <w:p w:rsidR="006B632B" w:rsidRDefault="006B632B">
      <w:pPr>
        <w:spacing w:line="587" w:lineRule="exact"/>
      </w:pPr>
    </w:p>
    <w:p w:rsidR="006B632B" w:rsidRDefault="006B632B">
      <w:pPr>
        <w:rPr>
          <w:sz w:val="2"/>
          <w:szCs w:val="2"/>
        </w:rPr>
        <w:sectPr w:rsidR="006B632B">
          <w:type w:val="continuous"/>
          <w:pgSz w:w="11900" w:h="16840"/>
          <w:pgMar w:top="182" w:right="644" w:bottom="1824" w:left="687" w:header="0" w:footer="3" w:gutter="0"/>
          <w:cols w:space="720"/>
          <w:noEndnote/>
          <w:docGrid w:linePitch="360"/>
        </w:sectPr>
      </w:pPr>
    </w:p>
    <w:p w:rsidR="006B632B" w:rsidRDefault="006B632B">
      <w:pPr>
        <w:rPr>
          <w:sz w:val="2"/>
          <w:szCs w:val="2"/>
        </w:rPr>
        <w:sectPr w:rsidR="006B632B">
          <w:type w:val="continuous"/>
          <w:pgSz w:w="11900" w:h="16840"/>
          <w:pgMar w:top="3273" w:right="0" w:bottom="1809" w:left="0" w:header="0" w:footer="3" w:gutter="0"/>
          <w:cols w:space="720"/>
          <w:noEndnote/>
          <w:docGrid w:linePitch="360"/>
        </w:sectPr>
      </w:pPr>
    </w:p>
    <w:p w:rsidR="00FC2FEA" w:rsidRDefault="002E0E08" w:rsidP="00FC2FEA">
      <w:pPr>
        <w:pStyle w:val="Bodytext20"/>
        <w:shd w:val="clear" w:color="auto" w:fill="auto"/>
        <w:tabs>
          <w:tab w:val="left" w:pos="142"/>
        </w:tabs>
        <w:spacing w:after="120"/>
      </w:pPr>
      <w:r>
        <w:rPr>
          <w:rStyle w:val="Bodytext2105ptBold"/>
        </w:rPr>
        <w:lastRenderedPageBreak/>
        <w:t xml:space="preserve">Draudimo sutarties pagrindas: </w:t>
      </w:r>
      <w:r>
        <w:t xml:space="preserve">Draudimo sutartis sudaryta pagal „BTA </w:t>
      </w:r>
      <w:r>
        <w:rPr>
          <w:lang w:val="en-US" w:eastAsia="en-US" w:bidi="en-US"/>
        </w:rPr>
        <w:t xml:space="preserve">Insurance Company" </w:t>
      </w:r>
      <w:r>
        <w:t>SE filialo Lietuvoje Kelionės rizikų draudimo taisykles Nr. 55.</w:t>
      </w:r>
      <w:r w:rsidR="00845A00">
        <w:t>1.</w:t>
      </w:r>
    </w:p>
    <w:p w:rsidR="00FC2FEA" w:rsidRDefault="002C4B97" w:rsidP="00FC2FEA">
      <w:pPr>
        <w:pStyle w:val="Bodytext20"/>
        <w:shd w:val="clear" w:color="auto" w:fill="auto"/>
        <w:tabs>
          <w:tab w:val="left" w:pos="142"/>
        </w:tabs>
        <w:spacing w:after="120"/>
      </w:pPr>
      <w:r>
        <w:t>Pasiūlymas galioja iki 2019</w:t>
      </w:r>
      <w:r w:rsidR="00845A00">
        <w:t xml:space="preserve"> m. rugsėjo mėn. 20</w:t>
      </w:r>
      <w:r w:rsidR="002E0E08">
        <w:t xml:space="preserve"> d.</w:t>
      </w:r>
      <w:bookmarkStart w:id="1" w:name="bookmark2"/>
    </w:p>
    <w:p w:rsidR="006B632B" w:rsidRDefault="002E0E08" w:rsidP="001151C3">
      <w:pPr>
        <w:pStyle w:val="Bodytext20"/>
        <w:shd w:val="clear" w:color="auto" w:fill="auto"/>
        <w:tabs>
          <w:tab w:val="left" w:pos="142"/>
        </w:tabs>
        <w:spacing w:after="0"/>
      </w:pPr>
      <w:r>
        <w:t>Galiojimo teritorija: Europa</w:t>
      </w:r>
      <w:bookmarkEnd w:id="1"/>
      <w:r w:rsidR="002C4B97">
        <w:t>/Azija/Afrika</w:t>
      </w:r>
      <w:r w:rsidR="001151C3">
        <w:t>.</w:t>
      </w:r>
    </w:p>
    <w:p w:rsidR="00B80E76" w:rsidRDefault="00B80E76" w:rsidP="007054BD">
      <w:pPr>
        <w:pStyle w:val="Heading30"/>
        <w:keepNext/>
        <w:keepLines/>
        <w:shd w:val="clear" w:color="auto" w:fill="auto"/>
        <w:spacing w:before="0" w:line="210" w:lineRule="exact"/>
        <w:ind w:left="-284"/>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10"/>
        <w:gridCol w:w="4958"/>
      </w:tblGrid>
      <w:tr w:rsidR="006B632B" w:rsidTr="005B2A2D">
        <w:trPr>
          <w:trHeight w:hRule="exact" w:val="144"/>
          <w:jc w:val="center"/>
        </w:trPr>
        <w:tc>
          <w:tcPr>
            <w:tcW w:w="10368" w:type="dxa"/>
            <w:gridSpan w:val="2"/>
            <w:tcBorders>
              <w:top w:val="single" w:sz="4" w:space="0" w:color="auto"/>
              <w:left w:val="single" w:sz="4" w:space="0" w:color="auto"/>
              <w:right w:val="single" w:sz="4" w:space="0" w:color="auto"/>
            </w:tcBorders>
            <w:shd w:val="clear" w:color="auto" w:fill="D9D9D9" w:themeFill="background1" w:themeFillShade="D9"/>
          </w:tcPr>
          <w:p w:rsidR="006B632B" w:rsidRDefault="006B632B">
            <w:pPr>
              <w:framePr w:w="10368" w:wrap="notBeside" w:vAnchor="text" w:hAnchor="text" w:xAlign="center" w:y="1"/>
              <w:rPr>
                <w:sz w:val="10"/>
                <w:szCs w:val="10"/>
              </w:rPr>
            </w:pPr>
          </w:p>
        </w:tc>
      </w:tr>
      <w:tr w:rsidR="006B632B" w:rsidTr="005B2A2D">
        <w:trPr>
          <w:trHeight w:hRule="exact" w:val="216"/>
          <w:jc w:val="center"/>
        </w:trPr>
        <w:tc>
          <w:tcPr>
            <w:tcW w:w="10368" w:type="dxa"/>
            <w:gridSpan w:val="2"/>
            <w:tcBorders>
              <w:left w:val="single" w:sz="4" w:space="0" w:color="auto"/>
              <w:right w:val="single" w:sz="4" w:space="0" w:color="auto"/>
            </w:tcBorders>
            <w:shd w:val="clear" w:color="auto" w:fill="D9D9D9" w:themeFill="background1" w:themeFillShade="D9"/>
          </w:tcPr>
          <w:p w:rsidR="006B632B" w:rsidRDefault="002E0E08">
            <w:pPr>
              <w:pStyle w:val="Bodytext20"/>
              <w:framePr w:w="10368" w:wrap="notBeside" w:vAnchor="text" w:hAnchor="text" w:xAlign="center" w:y="1"/>
              <w:shd w:val="clear" w:color="auto" w:fill="auto"/>
              <w:spacing w:after="0" w:line="210" w:lineRule="exact"/>
              <w:ind w:left="320"/>
              <w:jc w:val="left"/>
            </w:pPr>
            <w:r>
              <w:rPr>
                <w:rStyle w:val="Bodytext2105ptBold0"/>
              </w:rPr>
              <w:t>1 variantas</w:t>
            </w:r>
          </w:p>
        </w:tc>
      </w:tr>
      <w:tr w:rsidR="006B632B" w:rsidTr="005B2A2D">
        <w:trPr>
          <w:trHeight w:hRule="exact" w:val="134"/>
          <w:jc w:val="center"/>
        </w:trPr>
        <w:tc>
          <w:tcPr>
            <w:tcW w:w="10368" w:type="dxa"/>
            <w:gridSpan w:val="2"/>
            <w:tcBorders>
              <w:left w:val="single" w:sz="4" w:space="0" w:color="auto"/>
              <w:right w:val="single" w:sz="4" w:space="0" w:color="auto"/>
            </w:tcBorders>
            <w:shd w:val="clear" w:color="auto" w:fill="D9D9D9" w:themeFill="background1" w:themeFillShade="D9"/>
          </w:tcPr>
          <w:p w:rsidR="006B632B" w:rsidRDefault="006B632B">
            <w:pPr>
              <w:framePr w:w="10368" w:wrap="notBeside" w:vAnchor="text" w:hAnchor="text" w:xAlign="center" w:y="1"/>
              <w:rPr>
                <w:sz w:val="10"/>
                <w:szCs w:val="10"/>
              </w:rPr>
            </w:pPr>
          </w:p>
        </w:tc>
      </w:tr>
      <w:tr w:rsidR="006B632B" w:rsidTr="00B057D9">
        <w:trPr>
          <w:trHeight w:hRule="exact" w:val="461"/>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10" w:lineRule="exact"/>
              <w:jc w:val="center"/>
            </w:pPr>
            <w:r>
              <w:rPr>
                <w:rStyle w:val="Bodytext2105ptBold0"/>
              </w:rPr>
              <w:t>Apdraustos rizikos</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10" w:lineRule="exact"/>
              <w:jc w:val="center"/>
            </w:pPr>
            <w:r>
              <w:rPr>
                <w:rStyle w:val="Bodytext2105ptBold0"/>
              </w:rPr>
              <w:t>Draudimo suma (EUR)</w:t>
            </w:r>
          </w:p>
        </w:tc>
      </w:tr>
      <w:tr w:rsidR="006B632B" w:rsidTr="00B057D9">
        <w:trPr>
          <w:trHeight w:hRule="exact" w:val="346"/>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Medicininės išlaidos</w:t>
            </w:r>
            <w:r w:rsidR="00141644">
              <w:rPr>
                <w:rStyle w:val="Bodytext21"/>
              </w:rPr>
              <w:t xml:space="preserve"> + repatriacija</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100.000,00</w:t>
            </w:r>
          </w:p>
        </w:tc>
      </w:tr>
      <w:tr w:rsidR="006B632B" w:rsidTr="00B057D9">
        <w:trPr>
          <w:trHeight w:hRule="exact" w:val="346"/>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Draudimas nuo nelaimingų atsitikimų</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5.</w:t>
            </w:r>
            <w:bookmarkStart w:id="2" w:name="_GoBack"/>
            <w:bookmarkEnd w:id="2"/>
            <w:r>
              <w:rPr>
                <w:rStyle w:val="Bodytext21"/>
              </w:rPr>
              <w:t>000,00</w:t>
            </w:r>
          </w:p>
        </w:tc>
      </w:tr>
      <w:tr w:rsidR="006B632B" w:rsidTr="00B057D9">
        <w:trPr>
          <w:trHeight w:hRule="exact" w:val="350"/>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Bagažas</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750,00</w:t>
            </w:r>
          </w:p>
        </w:tc>
      </w:tr>
      <w:tr w:rsidR="006B632B" w:rsidTr="00B057D9">
        <w:trPr>
          <w:trHeight w:hRule="exact" w:val="350"/>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Civilinė atsakomybė</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30.000,00</w:t>
            </w:r>
          </w:p>
        </w:tc>
      </w:tr>
      <w:tr w:rsidR="006B632B" w:rsidTr="005B2A2D">
        <w:trPr>
          <w:trHeight w:hRule="exact" w:val="115"/>
          <w:jc w:val="center"/>
        </w:trPr>
        <w:tc>
          <w:tcPr>
            <w:tcW w:w="10368" w:type="dxa"/>
            <w:gridSpan w:val="2"/>
            <w:tcBorders>
              <w:top w:val="single" w:sz="4" w:space="0" w:color="auto"/>
              <w:left w:val="single" w:sz="4" w:space="0" w:color="auto"/>
              <w:right w:val="single" w:sz="4" w:space="0" w:color="auto"/>
            </w:tcBorders>
            <w:shd w:val="clear" w:color="auto" w:fill="D9D9D9" w:themeFill="background1" w:themeFillShade="D9"/>
          </w:tcPr>
          <w:p w:rsidR="006B632B" w:rsidRDefault="006B632B">
            <w:pPr>
              <w:framePr w:w="10368" w:wrap="notBeside" w:vAnchor="text" w:hAnchor="text" w:xAlign="center" w:y="1"/>
              <w:rPr>
                <w:sz w:val="10"/>
                <w:szCs w:val="10"/>
              </w:rPr>
            </w:pPr>
          </w:p>
        </w:tc>
      </w:tr>
      <w:tr w:rsidR="006B632B" w:rsidTr="005B2A2D">
        <w:trPr>
          <w:trHeight w:hRule="exact" w:val="216"/>
          <w:jc w:val="center"/>
        </w:trPr>
        <w:tc>
          <w:tcPr>
            <w:tcW w:w="10368" w:type="dxa"/>
            <w:gridSpan w:val="2"/>
            <w:tcBorders>
              <w:left w:val="single" w:sz="4" w:space="0" w:color="auto"/>
              <w:right w:val="single" w:sz="4" w:space="0" w:color="auto"/>
            </w:tcBorders>
            <w:shd w:val="clear" w:color="auto" w:fill="D9D9D9" w:themeFill="background1" w:themeFillShade="D9"/>
          </w:tcPr>
          <w:p w:rsidR="006B632B" w:rsidRDefault="002E0E08">
            <w:pPr>
              <w:pStyle w:val="Bodytext20"/>
              <w:framePr w:w="10368" w:wrap="notBeside" w:vAnchor="text" w:hAnchor="text" w:xAlign="center" w:y="1"/>
              <w:shd w:val="clear" w:color="auto" w:fill="auto"/>
              <w:spacing w:after="0" w:line="210" w:lineRule="exact"/>
              <w:ind w:left="320"/>
              <w:jc w:val="left"/>
            </w:pPr>
            <w:r>
              <w:rPr>
                <w:rStyle w:val="Bodytext2105ptBold0"/>
              </w:rPr>
              <w:t>2 variantas</w:t>
            </w:r>
          </w:p>
        </w:tc>
      </w:tr>
      <w:tr w:rsidR="006B632B" w:rsidTr="005B2A2D">
        <w:trPr>
          <w:trHeight w:hRule="exact" w:val="110"/>
          <w:jc w:val="center"/>
        </w:trPr>
        <w:tc>
          <w:tcPr>
            <w:tcW w:w="10368" w:type="dxa"/>
            <w:gridSpan w:val="2"/>
            <w:tcBorders>
              <w:left w:val="single" w:sz="4" w:space="0" w:color="auto"/>
              <w:right w:val="single" w:sz="4" w:space="0" w:color="auto"/>
            </w:tcBorders>
            <w:shd w:val="clear" w:color="auto" w:fill="D9D9D9" w:themeFill="background1" w:themeFillShade="D9"/>
          </w:tcPr>
          <w:p w:rsidR="006B632B" w:rsidRDefault="006B632B">
            <w:pPr>
              <w:framePr w:w="10368" w:wrap="notBeside" w:vAnchor="text" w:hAnchor="text" w:xAlign="center" w:y="1"/>
              <w:rPr>
                <w:sz w:val="10"/>
                <w:szCs w:val="10"/>
              </w:rPr>
            </w:pPr>
          </w:p>
        </w:tc>
      </w:tr>
      <w:tr w:rsidR="006B632B" w:rsidTr="00B057D9">
        <w:trPr>
          <w:trHeight w:hRule="exact" w:val="437"/>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10" w:lineRule="exact"/>
              <w:jc w:val="center"/>
            </w:pPr>
            <w:r>
              <w:rPr>
                <w:rStyle w:val="Bodytext2105ptBold0"/>
              </w:rPr>
              <w:t>Apdraustos rizikos</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10" w:lineRule="exact"/>
              <w:jc w:val="center"/>
            </w:pPr>
            <w:r>
              <w:rPr>
                <w:rStyle w:val="Bodytext2105ptBold0"/>
              </w:rPr>
              <w:t>Draudimo suma (EUR)</w:t>
            </w:r>
          </w:p>
        </w:tc>
      </w:tr>
      <w:tr w:rsidR="006B632B" w:rsidTr="00B057D9">
        <w:trPr>
          <w:trHeight w:hRule="exact" w:val="346"/>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Medicininės išlaidos</w:t>
            </w:r>
            <w:r w:rsidR="005733F6">
              <w:rPr>
                <w:rStyle w:val="Bodytext21"/>
              </w:rPr>
              <w:t xml:space="preserve"> + repatriacija</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100.000,00</w:t>
            </w:r>
          </w:p>
        </w:tc>
      </w:tr>
      <w:tr w:rsidR="006B632B" w:rsidTr="00B057D9">
        <w:trPr>
          <w:trHeight w:hRule="exact" w:val="350"/>
          <w:jc w:val="center"/>
        </w:trPr>
        <w:tc>
          <w:tcPr>
            <w:tcW w:w="5410" w:type="dxa"/>
            <w:tcBorders>
              <w:top w:val="single" w:sz="4" w:space="0" w:color="auto"/>
              <w:lef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Bagažas</w:t>
            </w:r>
          </w:p>
        </w:tc>
        <w:tc>
          <w:tcPr>
            <w:tcW w:w="4958" w:type="dxa"/>
            <w:tcBorders>
              <w:top w:val="single" w:sz="4" w:space="0" w:color="auto"/>
              <w:left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750,00</w:t>
            </w:r>
          </w:p>
        </w:tc>
      </w:tr>
      <w:tr w:rsidR="006B632B" w:rsidTr="00B057D9">
        <w:trPr>
          <w:trHeight w:hRule="exact" w:val="374"/>
          <w:jc w:val="center"/>
        </w:trPr>
        <w:tc>
          <w:tcPr>
            <w:tcW w:w="5410" w:type="dxa"/>
            <w:tcBorders>
              <w:top w:val="single" w:sz="4" w:space="0" w:color="auto"/>
              <w:left w:val="single" w:sz="4" w:space="0" w:color="auto"/>
              <w:bottom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ind w:left="320"/>
              <w:jc w:val="left"/>
            </w:pPr>
            <w:r>
              <w:rPr>
                <w:rStyle w:val="Bodytext21"/>
              </w:rPr>
              <w:t>Civilinė atsakomybė</w:t>
            </w:r>
          </w:p>
        </w:tc>
        <w:tc>
          <w:tcPr>
            <w:tcW w:w="4958" w:type="dxa"/>
            <w:tcBorders>
              <w:top w:val="single" w:sz="4" w:space="0" w:color="auto"/>
              <w:left w:val="single" w:sz="4" w:space="0" w:color="auto"/>
              <w:bottom w:val="single" w:sz="4" w:space="0" w:color="auto"/>
              <w:right w:val="single" w:sz="4" w:space="0" w:color="auto"/>
            </w:tcBorders>
            <w:shd w:val="clear" w:color="auto" w:fill="FFFFFF"/>
            <w:vAlign w:val="center"/>
          </w:tcPr>
          <w:p w:rsidR="006B632B" w:rsidRDefault="002E0E08" w:rsidP="00B057D9">
            <w:pPr>
              <w:pStyle w:val="Bodytext20"/>
              <w:framePr w:w="10368" w:wrap="notBeside" w:vAnchor="text" w:hAnchor="text" w:xAlign="center" w:y="1"/>
              <w:shd w:val="clear" w:color="auto" w:fill="auto"/>
              <w:spacing w:after="0" w:line="200" w:lineRule="exact"/>
              <w:jc w:val="center"/>
            </w:pPr>
            <w:r>
              <w:rPr>
                <w:rStyle w:val="Bodytext21"/>
              </w:rPr>
              <w:t>30.000,00</w:t>
            </w:r>
          </w:p>
        </w:tc>
      </w:tr>
    </w:tbl>
    <w:p w:rsidR="006B632B" w:rsidRDefault="006B632B">
      <w:pPr>
        <w:framePr w:w="10368" w:wrap="notBeside" w:vAnchor="text" w:hAnchor="text" w:xAlign="center" w:y="1"/>
        <w:rPr>
          <w:sz w:val="2"/>
          <w:szCs w:val="2"/>
        </w:rPr>
      </w:pPr>
    </w:p>
    <w:p w:rsidR="00FC2FEA" w:rsidRDefault="002E0E08" w:rsidP="00FC2FEA">
      <w:pPr>
        <w:pStyle w:val="Bodytext20"/>
        <w:shd w:val="clear" w:color="auto" w:fill="auto"/>
        <w:spacing w:before="120" w:after="0" w:line="326" w:lineRule="exact"/>
        <w:rPr>
          <w:rStyle w:val="Heading31"/>
          <w:u w:val="none"/>
        </w:rPr>
      </w:pPr>
      <w:r>
        <w:rPr>
          <w:rStyle w:val="Bodytext2105ptBold"/>
        </w:rPr>
        <w:t xml:space="preserve">Dėl Civilinės atsakomybės draudimo: </w:t>
      </w:r>
      <w:r>
        <w:t>Šalys susitaria, kad Taisyklės papildomos 14.6 punktu, kuris išdėstomas sekančiai: „Apdraustųjų studentų civilinė atsakomybė yra apdrausta ir tuo atveju, kai žala atsirado dėl studentų neteisėtų veiksmų studijų praktikos vietoje, atliekant praktiką, t.y. vykdant profesinę veiklą, kai pretenziją dėl žalos atlyginimo reiškia studentą į praktiką priimanti įstaiga ir pretenzija nėra susijusi su įmonės veikla. Draudimo išmoka neturtinei žalai atlyginti pagal šį punktą ribojama 1000 EUR vienam draudžiamajam įvykiui ir visam draudimo poliso galiojimo laikotarpiui".</w:t>
      </w:r>
      <w:bookmarkStart w:id="3" w:name="bookmark3"/>
      <w:r w:rsidR="00FC2FEA">
        <w:t xml:space="preserve"> </w:t>
      </w:r>
      <w:r w:rsidRPr="00FC2FEA">
        <w:rPr>
          <w:rStyle w:val="Heading31"/>
          <w:u w:val="none"/>
        </w:rPr>
        <w:t xml:space="preserve">Išimtis suderinta tik UADBB „INSURANCE </w:t>
      </w:r>
      <w:r w:rsidRPr="00FC2FEA">
        <w:rPr>
          <w:rStyle w:val="Heading31"/>
          <w:u w:val="none"/>
          <w:lang w:eastAsia="en-US" w:bidi="en-US"/>
        </w:rPr>
        <w:t xml:space="preserve">BROKERS </w:t>
      </w:r>
      <w:r w:rsidRPr="00FC2FEA">
        <w:rPr>
          <w:rStyle w:val="Heading31"/>
          <w:u w:val="none"/>
        </w:rPr>
        <w:t>GROUP" bendram projektui ir tik vykstant studentams atlikti praktika.</w:t>
      </w:r>
      <w:bookmarkEnd w:id="3"/>
    </w:p>
    <w:p w:rsidR="00845A00" w:rsidRDefault="00845A00" w:rsidP="00FC2FEA">
      <w:pPr>
        <w:pStyle w:val="Bodytext20"/>
        <w:shd w:val="clear" w:color="auto" w:fill="auto"/>
        <w:spacing w:before="120" w:after="0" w:line="326" w:lineRule="exact"/>
        <w:rPr>
          <w:rStyle w:val="Heading31"/>
          <w:u w:val="none"/>
        </w:rPr>
      </w:pPr>
    </w:p>
    <w:p w:rsidR="00845A00" w:rsidRPr="00FC2FEA" w:rsidRDefault="00845A00" w:rsidP="00FC2FEA">
      <w:pPr>
        <w:pStyle w:val="Bodytext20"/>
        <w:shd w:val="clear" w:color="auto" w:fill="auto"/>
        <w:spacing w:before="120" w:after="0" w:line="326" w:lineRule="exact"/>
        <w:rPr>
          <w:rStyle w:val="Heading31"/>
          <w:u w:val="none"/>
        </w:rPr>
      </w:pPr>
    </w:p>
    <w:tbl>
      <w:tblPr>
        <w:tblW w:w="7698" w:type="dxa"/>
        <w:tblInd w:w="93" w:type="dxa"/>
        <w:tblLook w:val="04A0" w:firstRow="1" w:lastRow="0" w:firstColumn="1" w:lastColumn="0" w:noHBand="0" w:noVBand="1"/>
      </w:tblPr>
      <w:tblGrid>
        <w:gridCol w:w="3540"/>
        <w:gridCol w:w="4158"/>
      </w:tblGrid>
      <w:tr w:rsidR="00FC2FEA" w:rsidRPr="00FC2FEA" w:rsidTr="00FC2FEA">
        <w:trPr>
          <w:trHeight w:val="300"/>
        </w:trPr>
        <w:tc>
          <w:tcPr>
            <w:tcW w:w="3540" w:type="dxa"/>
            <w:tcBorders>
              <w:top w:val="nil"/>
              <w:left w:val="nil"/>
              <w:bottom w:val="nil"/>
              <w:right w:val="nil"/>
            </w:tcBorders>
            <w:shd w:val="clear" w:color="auto" w:fill="auto"/>
            <w:noWrap/>
            <w:vAlign w:val="center"/>
            <w:hideMark/>
          </w:tcPr>
          <w:p w:rsidR="00FC2FEA" w:rsidRPr="00FC2FEA" w:rsidRDefault="00FC2FEA" w:rsidP="00FC2FEA">
            <w:pPr>
              <w:widowControl/>
              <w:spacing w:before="120" w:after="100" w:afterAutospacing="1"/>
              <w:jc w:val="both"/>
              <w:rPr>
                <w:rFonts w:ascii="Verdana" w:eastAsia="Times New Roman" w:hAnsi="Verdana" w:cs="Calibri"/>
                <w:b/>
                <w:bCs/>
                <w:sz w:val="20"/>
                <w:szCs w:val="20"/>
                <w:lang w:val="en-US" w:eastAsia="en-US" w:bidi="ar-SA"/>
              </w:rPr>
            </w:pPr>
            <w:r w:rsidRPr="00FC2FEA">
              <w:rPr>
                <w:rFonts w:ascii="Verdana" w:eastAsia="Times New Roman" w:hAnsi="Verdana" w:cs="Calibri"/>
                <w:b/>
                <w:bCs/>
                <w:iCs/>
                <w:sz w:val="20"/>
                <w:szCs w:val="20"/>
                <w:lang w:eastAsia="en-US" w:bidi="ar-SA"/>
              </w:rPr>
              <w:t xml:space="preserve">Projektų valdymas                                                                               </w:t>
            </w:r>
          </w:p>
        </w:tc>
        <w:tc>
          <w:tcPr>
            <w:tcW w:w="4158" w:type="dxa"/>
            <w:tcBorders>
              <w:top w:val="nil"/>
              <w:left w:val="nil"/>
              <w:bottom w:val="nil"/>
              <w:right w:val="nil"/>
            </w:tcBorders>
            <w:shd w:val="clear" w:color="auto" w:fill="auto"/>
            <w:noWrap/>
            <w:vAlign w:val="center"/>
            <w:hideMark/>
          </w:tcPr>
          <w:p w:rsidR="00FC2FEA" w:rsidRPr="00FC2FEA" w:rsidRDefault="00FC2FEA" w:rsidP="00FC2FEA">
            <w:pPr>
              <w:widowControl/>
              <w:spacing w:before="120" w:after="100" w:afterAutospacing="1"/>
              <w:rPr>
                <w:rFonts w:ascii="Verdana" w:eastAsia="Times New Roman" w:hAnsi="Verdana" w:cs="Calibri"/>
                <w:b/>
                <w:bCs/>
                <w:sz w:val="20"/>
                <w:szCs w:val="20"/>
                <w:lang w:val="en-US" w:eastAsia="en-US" w:bidi="ar-SA"/>
              </w:rPr>
            </w:pPr>
            <w:r>
              <w:rPr>
                <w:rFonts w:ascii="Verdana" w:eastAsia="Times New Roman" w:hAnsi="Verdana" w:cs="Calibri"/>
                <w:b/>
                <w:bCs/>
                <w:sz w:val="20"/>
                <w:szCs w:val="20"/>
                <w:lang w:val="en-GB" w:eastAsia="en-US" w:bidi="ar-SA"/>
              </w:rPr>
              <w:t xml:space="preserve">  </w:t>
            </w:r>
            <w:r w:rsidRPr="00FC2FEA">
              <w:rPr>
                <w:rFonts w:ascii="Verdana" w:eastAsia="Times New Roman" w:hAnsi="Verdana" w:cs="Calibri"/>
                <w:b/>
                <w:bCs/>
                <w:sz w:val="20"/>
                <w:szCs w:val="20"/>
                <w:lang w:val="en-GB" w:eastAsia="en-US" w:bidi="ar-SA"/>
              </w:rPr>
              <w:t xml:space="preserve">Draudimo </w:t>
            </w:r>
            <w:proofErr w:type="spellStart"/>
            <w:r w:rsidRPr="00FC2FEA">
              <w:rPr>
                <w:rFonts w:ascii="Verdana" w:eastAsia="Times New Roman" w:hAnsi="Verdana" w:cs="Calibri"/>
                <w:b/>
                <w:bCs/>
                <w:sz w:val="20"/>
                <w:szCs w:val="20"/>
                <w:lang w:val="en-GB" w:eastAsia="en-US" w:bidi="ar-SA"/>
              </w:rPr>
              <w:t>užsakymų</w:t>
            </w:r>
            <w:proofErr w:type="spellEnd"/>
            <w:r w:rsidRPr="00FC2FEA">
              <w:rPr>
                <w:rFonts w:ascii="Verdana" w:eastAsia="Times New Roman" w:hAnsi="Verdana" w:cs="Calibri"/>
                <w:b/>
                <w:bCs/>
                <w:sz w:val="20"/>
                <w:szCs w:val="20"/>
                <w:lang w:val="en-GB" w:eastAsia="en-US" w:bidi="ar-SA"/>
              </w:rPr>
              <w:t xml:space="preserve"> </w:t>
            </w:r>
            <w:proofErr w:type="spellStart"/>
            <w:r w:rsidRPr="00FC2FEA">
              <w:rPr>
                <w:rFonts w:ascii="Verdana" w:eastAsia="Times New Roman" w:hAnsi="Verdana" w:cs="Calibri"/>
                <w:b/>
                <w:bCs/>
                <w:sz w:val="20"/>
                <w:szCs w:val="20"/>
                <w:lang w:val="en-GB" w:eastAsia="en-US" w:bidi="ar-SA"/>
              </w:rPr>
              <w:t>priėmimas</w:t>
            </w:r>
            <w:proofErr w:type="spellEnd"/>
          </w:p>
        </w:tc>
      </w:tr>
      <w:tr w:rsidR="00FC2FEA" w:rsidRPr="00FC2FEA" w:rsidTr="00FC2FEA">
        <w:trPr>
          <w:trHeight w:val="300"/>
        </w:trPr>
        <w:tc>
          <w:tcPr>
            <w:tcW w:w="3540" w:type="dxa"/>
            <w:tcBorders>
              <w:top w:val="nil"/>
              <w:left w:val="nil"/>
              <w:bottom w:val="nil"/>
              <w:right w:val="nil"/>
            </w:tcBorders>
            <w:shd w:val="clear" w:color="auto" w:fill="auto"/>
            <w:noWrap/>
            <w:vAlign w:val="center"/>
            <w:hideMark/>
          </w:tcPr>
          <w:p w:rsidR="00FC2FEA" w:rsidRPr="00FC2FEA" w:rsidRDefault="00FC2FEA" w:rsidP="00FC2FEA">
            <w:pPr>
              <w:widowControl/>
              <w:spacing w:before="100" w:beforeAutospacing="1" w:after="100" w:afterAutospacing="1"/>
              <w:jc w:val="both"/>
              <w:rPr>
                <w:rFonts w:ascii="Verdana" w:eastAsia="Times New Roman" w:hAnsi="Verdana" w:cs="Calibri"/>
                <w:i/>
                <w:iCs/>
                <w:sz w:val="19"/>
                <w:szCs w:val="19"/>
                <w:lang w:val="en-US" w:eastAsia="en-US" w:bidi="ar-SA"/>
              </w:rPr>
            </w:pPr>
            <w:r w:rsidRPr="00FC2FEA">
              <w:rPr>
                <w:rFonts w:ascii="Verdana" w:eastAsia="Times New Roman" w:hAnsi="Verdana" w:cs="Calibri"/>
                <w:bCs/>
                <w:i/>
                <w:iCs/>
                <w:sz w:val="19"/>
                <w:szCs w:val="19"/>
                <w:lang w:eastAsia="en-US" w:bidi="ar-SA"/>
              </w:rPr>
              <w:t>Gražina Lisovskienė</w:t>
            </w:r>
          </w:p>
        </w:tc>
        <w:tc>
          <w:tcPr>
            <w:tcW w:w="4158" w:type="dxa"/>
            <w:tcBorders>
              <w:top w:val="nil"/>
              <w:left w:val="nil"/>
              <w:bottom w:val="nil"/>
              <w:right w:val="nil"/>
            </w:tcBorders>
            <w:shd w:val="clear" w:color="auto" w:fill="auto"/>
            <w:noWrap/>
            <w:vAlign w:val="center"/>
            <w:hideMark/>
          </w:tcPr>
          <w:p w:rsidR="00FC2FEA" w:rsidRPr="00FC2FEA" w:rsidRDefault="00FC2FEA" w:rsidP="00FC2FEA">
            <w:pPr>
              <w:widowControl/>
              <w:spacing w:before="100" w:beforeAutospacing="1" w:after="100" w:afterAutospacing="1"/>
              <w:ind w:firstLineChars="100" w:firstLine="200"/>
              <w:rPr>
                <w:rFonts w:ascii="Verdana" w:eastAsia="Times New Roman" w:hAnsi="Verdana" w:cs="Calibri"/>
                <w:i/>
                <w:iCs/>
                <w:sz w:val="20"/>
                <w:szCs w:val="20"/>
                <w:lang w:val="en-US" w:eastAsia="en-US" w:bidi="ar-SA"/>
              </w:rPr>
            </w:pPr>
            <w:r w:rsidRPr="00FC2FEA">
              <w:rPr>
                <w:rFonts w:ascii="Verdana" w:eastAsia="Times New Roman" w:hAnsi="Verdana" w:cs="Calibri"/>
                <w:i/>
                <w:iCs/>
                <w:sz w:val="20"/>
                <w:szCs w:val="20"/>
                <w:lang w:val="en-GB" w:eastAsia="en-US" w:bidi="ar-SA"/>
              </w:rPr>
              <w:t>Renata Borisovaitė</w:t>
            </w:r>
          </w:p>
        </w:tc>
      </w:tr>
      <w:tr w:rsidR="00FC2FEA" w:rsidRPr="00FC2FEA" w:rsidTr="00FC2FEA">
        <w:trPr>
          <w:trHeight w:val="510"/>
        </w:trPr>
        <w:tc>
          <w:tcPr>
            <w:tcW w:w="3540" w:type="dxa"/>
            <w:tcBorders>
              <w:top w:val="nil"/>
              <w:left w:val="nil"/>
              <w:bottom w:val="nil"/>
              <w:right w:val="nil"/>
            </w:tcBorders>
            <w:shd w:val="clear" w:color="auto" w:fill="auto"/>
            <w:vAlign w:val="center"/>
            <w:hideMark/>
          </w:tcPr>
          <w:p w:rsidR="00FC2FEA" w:rsidRPr="00FC2FEA" w:rsidRDefault="00FC2FEA" w:rsidP="00FC2FEA">
            <w:pPr>
              <w:widowControl/>
              <w:spacing w:before="100" w:beforeAutospacing="1" w:after="100" w:afterAutospacing="1"/>
              <w:rPr>
                <w:rFonts w:ascii="Verdana" w:eastAsia="Times New Roman" w:hAnsi="Verdana" w:cs="Calibri"/>
                <w:sz w:val="20"/>
                <w:szCs w:val="20"/>
                <w:lang w:val="en-US" w:eastAsia="en-US" w:bidi="ar-SA"/>
              </w:rPr>
            </w:pPr>
            <w:r w:rsidRPr="00FC2FEA">
              <w:rPr>
                <w:rFonts w:ascii="Verdana" w:eastAsia="Times New Roman" w:hAnsi="Verdana" w:cs="Calibri"/>
                <w:sz w:val="20"/>
                <w:szCs w:val="20"/>
                <w:lang w:eastAsia="en-US" w:bidi="ar-SA"/>
              </w:rPr>
              <w:t>Projektų vadovė – Draudimo brokerė</w:t>
            </w:r>
          </w:p>
        </w:tc>
        <w:tc>
          <w:tcPr>
            <w:tcW w:w="4158" w:type="dxa"/>
            <w:tcBorders>
              <w:top w:val="nil"/>
              <w:left w:val="nil"/>
              <w:bottom w:val="nil"/>
              <w:right w:val="nil"/>
            </w:tcBorders>
            <w:shd w:val="clear" w:color="auto" w:fill="auto"/>
            <w:noWrap/>
            <w:vAlign w:val="center"/>
            <w:hideMark/>
          </w:tcPr>
          <w:p w:rsidR="00FC2FEA" w:rsidRPr="00FC2FEA" w:rsidRDefault="00FC2FEA" w:rsidP="00FC2FEA">
            <w:pPr>
              <w:widowControl/>
              <w:spacing w:before="100" w:beforeAutospacing="1" w:after="100" w:afterAutospacing="1"/>
              <w:ind w:firstLineChars="100" w:firstLine="200"/>
              <w:rPr>
                <w:rFonts w:ascii="Verdana" w:eastAsia="Times New Roman" w:hAnsi="Verdana" w:cs="Calibri"/>
                <w:sz w:val="20"/>
                <w:szCs w:val="20"/>
                <w:lang w:val="en-US" w:eastAsia="en-US" w:bidi="ar-SA"/>
              </w:rPr>
            </w:pPr>
            <w:proofErr w:type="spellStart"/>
            <w:r w:rsidRPr="00FC2FEA">
              <w:rPr>
                <w:rFonts w:ascii="Verdana" w:eastAsia="Times New Roman" w:hAnsi="Verdana" w:cs="Calibri"/>
                <w:sz w:val="20"/>
                <w:szCs w:val="20"/>
                <w:lang w:val="en-GB" w:eastAsia="en-US" w:bidi="ar-SA"/>
              </w:rPr>
              <w:t>Vadybininkė</w:t>
            </w:r>
            <w:proofErr w:type="spellEnd"/>
          </w:p>
        </w:tc>
      </w:tr>
      <w:tr w:rsidR="00FC2FEA" w:rsidRPr="00FC2FEA" w:rsidTr="00FC2FEA">
        <w:trPr>
          <w:trHeight w:val="300"/>
        </w:trPr>
        <w:tc>
          <w:tcPr>
            <w:tcW w:w="3540" w:type="dxa"/>
            <w:tcBorders>
              <w:top w:val="nil"/>
              <w:left w:val="nil"/>
              <w:bottom w:val="nil"/>
              <w:right w:val="nil"/>
            </w:tcBorders>
            <w:shd w:val="clear" w:color="auto" w:fill="auto"/>
            <w:noWrap/>
            <w:vAlign w:val="center"/>
            <w:hideMark/>
          </w:tcPr>
          <w:p w:rsidR="00FC2FEA" w:rsidRPr="00FC2FEA" w:rsidRDefault="00FC2FEA" w:rsidP="00FC2FEA">
            <w:pPr>
              <w:widowControl/>
              <w:spacing w:before="100" w:beforeAutospacing="1" w:after="120"/>
              <w:jc w:val="both"/>
              <w:rPr>
                <w:rFonts w:ascii="Verdana" w:eastAsia="Times New Roman" w:hAnsi="Verdana" w:cs="Calibri"/>
                <w:sz w:val="20"/>
                <w:szCs w:val="20"/>
                <w:lang w:val="en-US" w:eastAsia="en-US" w:bidi="ar-SA"/>
              </w:rPr>
            </w:pPr>
            <w:proofErr w:type="spellStart"/>
            <w:r w:rsidRPr="00FC2FEA">
              <w:rPr>
                <w:rFonts w:ascii="Verdana" w:eastAsia="Times New Roman" w:hAnsi="Verdana" w:cs="Calibri"/>
                <w:sz w:val="20"/>
                <w:szCs w:val="20"/>
                <w:lang w:eastAsia="en-US" w:bidi="ar-SA"/>
              </w:rPr>
              <w:t>Mob</w:t>
            </w:r>
            <w:proofErr w:type="spellEnd"/>
            <w:r w:rsidRPr="00FC2FEA">
              <w:rPr>
                <w:rFonts w:ascii="Verdana" w:eastAsia="Times New Roman" w:hAnsi="Verdana" w:cs="Calibri"/>
                <w:sz w:val="20"/>
                <w:szCs w:val="20"/>
                <w:lang w:eastAsia="en-US" w:bidi="ar-SA"/>
              </w:rPr>
              <w:t>. Tel.: +370 633 78334</w:t>
            </w:r>
          </w:p>
        </w:tc>
        <w:tc>
          <w:tcPr>
            <w:tcW w:w="4158" w:type="dxa"/>
            <w:tcBorders>
              <w:top w:val="nil"/>
              <w:left w:val="nil"/>
              <w:bottom w:val="nil"/>
              <w:right w:val="nil"/>
            </w:tcBorders>
            <w:shd w:val="clear" w:color="auto" w:fill="auto"/>
            <w:noWrap/>
            <w:vAlign w:val="center"/>
            <w:hideMark/>
          </w:tcPr>
          <w:p w:rsidR="00FC2FEA" w:rsidRPr="00FC2FEA" w:rsidRDefault="001151C3" w:rsidP="00FC2FEA">
            <w:pPr>
              <w:widowControl/>
              <w:spacing w:before="100" w:beforeAutospacing="1" w:after="100" w:afterAutospacing="1"/>
              <w:ind w:firstLineChars="100" w:firstLine="200"/>
              <w:rPr>
                <w:rFonts w:ascii="Verdana" w:eastAsia="Times New Roman" w:hAnsi="Verdana" w:cs="Calibri"/>
                <w:sz w:val="20"/>
                <w:szCs w:val="20"/>
                <w:lang w:val="en-US" w:eastAsia="en-US" w:bidi="ar-SA"/>
              </w:rPr>
            </w:pPr>
            <w:r>
              <w:rPr>
                <w:rFonts w:ascii="Verdana" w:eastAsia="Times New Roman" w:hAnsi="Verdana" w:cs="Calibri"/>
                <w:sz w:val="20"/>
                <w:szCs w:val="20"/>
                <w:lang w:val="en-GB" w:eastAsia="en-US" w:bidi="ar-SA"/>
              </w:rPr>
              <w:t>Mob.: +370 677 56 499</w:t>
            </w:r>
          </w:p>
        </w:tc>
      </w:tr>
      <w:tr w:rsidR="00FC2FEA" w:rsidRPr="00FC2FEA" w:rsidTr="00FC2FEA">
        <w:trPr>
          <w:trHeight w:val="600"/>
        </w:trPr>
        <w:tc>
          <w:tcPr>
            <w:tcW w:w="3540" w:type="dxa"/>
            <w:tcBorders>
              <w:top w:val="nil"/>
              <w:left w:val="nil"/>
              <w:bottom w:val="nil"/>
              <w:right w:val="nil"/>
            </w:tcBorders>
            <w:shd w:val="clear" w:color="auto" w:fill="auto"/>
            <w:noWrap/>
            <w:vAlign w:val="center"/>
            <w:hideMark/>
          </w:tcPr>
          <w:p w:rsidR="00FC2FEA" w:rsidRPr="00FC2FEA" w:rsidRDefault="00D35868" w:rsidP="00FC2FEA">
            <w:pPr>
              <w:widowControl/>
              <w:spacing w:before="100" w:beforeAutospacing="1" w:after="120"/>
              <w:jc w:val="both"/>
              <w:rPr>
                <w:rFonts w:ascii="Calibri" w:eastAsia="Times New Roman" w:hAnsi="Calibri" w:cs="Calibri"/>
                <w:color w:val="0000FF"/>
                <w:sz w:val="22"/>
                <w:szCs w:val="22"/>
                <w:u w:val="single"/>
                <w:lang w:val="en-US" w:eastAsia="en-US" w:bidi="ar-SA"/>
              </w:rPr>
            </w:pPr>
            <w:hyperlink r:id="rId10" w:history="1">
              <w:r w:rsidR="00FC2FEA" w:rsidRPr="00FC2FEA">
                <w:rPr>
                  <w:rFonts w:ascii="Calibri" w:eastAsia="Times New Roman" w:hAnsi="Calibri" w:cs="Calibri"/>
                  <w:color w:val="0000FF"/>
                  <w:sz w:val="22"/>
                  <w:szCs w:val="22"/>
                  <w:u w:val="single"/>
                  <w:lang w:eastAsia="en-US" w:bidi="ar-SA"/>
                </w:rPr>
                <w:t xml:space="preserve">El.paštas: grazina.lisovskiene@ibg.lt </w:t>
              </w:r>
            </w:hyperlink>
          </w:p>
        </w:tc>
        <w:tc>
          <w:tcPr>
            <w:tcW w:w="4158" w:type="dxa"/>
            <w:tcBorders>
              <w:top w:val="nil"/>
              <w:left w:val="nil"/>
              <w:bottom w:val="nil"/>
              <w:right w:val="nil"/>
            </w:tcBorders>
            <w:shd w:val="clear" w:color="auto" w:fill="auto"/>
            <w:noWrap/>
            <w:vAlign w:val="center"/>
            <w:hideMark/>
          </w:tcPr>
          <w:p w:rsidR="00FC2FEA" w:rsidRPr="00FC2FEA" w:rsidRDefault="00D35868" w:rsidP="002C4B97">
            <w:pPr>
              <w:widowControl/>
              <w:spacing w:before="100" w:beforeAutospacing="1" w:after="100" w:afterAutospacing="1"/>
              <w:ind w:firstLineChars="100" w:firstLine="240"/>
              <w:rPr>
                <w:rFonts w:ascii="Calibri" w:eastAsia="Times New Roman" w:hAnsi="Calibri" w:cs="Calibri"/>
                <w:color w:val="0000FF"/>
                <w:sz w:val="22"/>
                <w:szCs w:val="22"/>
                <w:u w:val="single"/>
                <w:lang w:val="en-US" w:eastAsia="en-US" w:bidi="ar-SA"/>
              </w:rPr>
            </w:pPr>
            <w:hyperlink r:id="rId11" w:history="1">
              <w:r w:rsidR="00FC2FEA" w:rsidRPr="00FC2FEA">
                <w:rPr>
                  <w:rFonts w:ascii="Calibri" w:eastAsia="Times New Roman" w:hAnsi="Calibri" w:cs="Calibri"/>
                  <w:color w:val="0000FF"/>
                  <w:sz w:val="22"/>
                  <w:szCs w:val="22"/>
                  <w:u w:val="single"/>
                  <w:lang w:val="en-GB" w:eastAsia="en-US" w:bidi="ar-SA"/>
                </w:rPr>
                <w:t xml:space="preserve">El. paštas: renata.borisovaite@ibg.lt </w:t>
              </w:r>
            </w:hyperlink>
          </w:p>
        </w:tc>
      </w:tr>
    </w:tbl>
    <w:p w:rsidR="006B632B" w:rsidRPr="00BE3FA0" w:rsidRDefault="006B632B" w:rsidP="00BE3FA0">
      <w:pPr>
        <w:pStyle w:val="Bodytext20"/>
        <w:shd w:val="clear" w:color="auto" w:fill="auto"/>
        <w:spacing w:after="0" w:line="276" w:lineRule="auto"/>
        <w:ind w:right="6140"/>
        <w:jc w:val="left"/>
        <w:rPr>
          <w:lang w:val="en-GB"/>
        </w:rPr>
      </w:pPr>
    </w:p>
    <w:sectPr w:rsidR="006B632B" w:rsidRPr="00BE3FA0">
      <w:type w:val="continuous"/>
      <w:pgSz w:w="11900" w:h="16840"/>
      <w:pgMar w:top="3273" w:right="644" w:bottom="1809" w:left="6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68" w:rsidRDefault="00D35868">
      <w:r>
        <w:separator/>
      </w:r>
    </w:p>
  </w:endnote>
  <w:endnote w:type="continuationSeparator" w:id="0">
    <w:p w:rsidR="00D35868" w:rsidRDefault="00D3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68" w:rsidRDefault="00D35868"/>
  </w:footnote>
  <w:footnote w:type="continuationSeparator" w:id="0">
    <w:p w:rsidR="00D35868" w:rsidRDefault="00D358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2B"/>
    <w:rsid w:val="001108A6"/>
    <w:rsid w:val="001151C3"/>
    <w:rsid w:val="00141644"/>
    <w:rsid w:val="0014623B"/>
    <w:rsid w:val="002C4B97"/>
    <w:rsid w:val="002E0E08"/>
    <w:rsid w:val="00567C0B"/>
    <w:rsid w:val="005733F6"/>
    <w:rsid w:val="005939AA"/>
    <w:rsid w:val="005B2A2D"/>
    <w:rsid w:val="006B632B"/>
    <w:rsid w:val="006E2846"/>
    <w:rsid w:val="007054BD"/>
    <w:rsid w:val="00845A00"/>
    <w:rsid w:val="0086613B"/>
    <w:rsid w:val="0088226E"/>
    <w:rsid w:val="008F7DCD"/>
    <w:rsid w:val="009D63C9"/>
    <w:rsid w:val="00B057D9"/>
    <w:rsid w:val="00B80E76"/>
    <w:rsid w:val="00B96437"/>
    <w:rsid w:val="00BB53FF"/>
    <w:rsid w:val="00BC0A8C"/>
    <w:rsid w:val="00BC3F84"/>
    <w:rsid w:val="00BE3FA0"/>
    <w:rsid w:val="00CA7392"/>
    <w:rsid w:val="00D35868"/>
    <w:rsid w:val="00F2473A"/>
    <w:rsid w:val="00FC2FEA"/>
    <w:rsid w:val="00FE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Exact">
    <w:name w:val="Heading #2 Exact"/>
    <w:basedOn w:val="DefaultParagraphFont"/>
    <w:link w:val="Heading2"/>
    <w:rPr>
      <w:rFonts w:ascii="Verdana" w:eastAsia="Verdana" w:hAnsi="Verdana" w:cs="Verdana"/>
      <w:b/>
      <w:bCs/>
      <w:i w:val="0"/>
      <w:iCs w:val="0"/>
      <w:smallCaps w:val="0"/>
      <w:strike w:val="0"/>
      <w:spacing w:val="-10"/>
      <w:sz w:val="40"/>
      <w:szCs w:val="40"/>
      <w:u w:val="none"/>
    </w:rPr>
  </w:style>
  <w:style w:type="character" w:customStyle="1" w:styleId="Heading2Exact0">
    <w:name w:val="Heading #2 Exact"/>
    <w:basedOn w:val="Heading2Exact"/>
    <w:rPr>
      <w:rFonts w:ascii="Verdana" w:eastAsia="Verdana" w:hAnsi="Verdana" w:cs="Verdana"/>
      <w:b/>
      <w:bCs/>
      <w:i w:val="0"/>
      <w:iCs w:val="0"/>
      <w:smallCaps w:val="0"/>
      <w:strike w:val="0"/>
      <w:color w:val="000000"/>
      <w:spacing w:val="-10"/>
      <w:w w:val="100"/>
      <w:position w:val="0"/>
      <w:sz w:val="40"/>
      <w:szCs w:val="40"/>
      <w:u w:val="none"/>
      <w:lang w:val="lt-LT" w:eastAsia="lt-LT" w:bidi="lt-LT"/>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z w:val="150"/>
      <w:szCs w:val="150"/>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FFFFFF"/>
      <w:spacing w:val="0"/>
      <w:w w:val="100"/>
      <w:position w:val="0"/>
      <w:sz w:val="150"/>
      <w:szCs w:val="150"/>
      <w:u w:val="none"/>
      <w:lang w:val="lt-LT" w:eastAsia="lt-LT" w:bidi="lt-LT"/>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sz w:val="19"/>
      <w:szCs w:val="19"/>
      <w:u w:val="none"/>
    </w:rPr>
  </w:style>
  <w:style w:type="character" w:customStyle="1" w:styleId="Bodytext3Exact0">
    <w:name w:val="Body text (3) Exact"/>
    <w:basedOn w:val="Bodytext3Exact"/>
    <w:rPr>
      <w:rFonts w:ascii="Times New Roman" w:eastAsia="Times New Roman" w:hAnsi="Times New Roman" w:cs="Times New Roman"/>
      <w:b/>
      <w:bCs/>
      <w:i w:val="0"/>
      <w:iCs w:val="0"/>
      <w:smallCaps w:val="0"/>
      <w:strike w:val="0"/>
      <w:color w:val="FFFFFF"/>
      <w:spacing w:val="0"/>
      <w:w w:val="100"/>
      <w:position w:val="0"/>
      <w:sz w:val="19"/>
      <w:szCs w:val="19"/>
      <w:u w:val="none"/>
      <w:lang w:val="lt-LT" w:eastAsia="lt-LT" w:bidi="lt-LT"/>
    </w:rPr>
  </w:style>
  <w:style w:type="character" w:customStyle="1" w:styleId="Bodytext2">
    <w:name w:val="Body text (2)_"/>
    <w:basedOn w:val="DefaultParagraphFont"/>
    <w:link w:val="Bodytext20"/>
    <w:rPr>
      <w:rFonts w:ascii="Verdana" w:eastAsia="Verdana" w:hAnsi="Verdana" w:cs="Verdana"/>
      <w:b w:val="0"/>
      <w:bCs w:val="0"/>
      <w:i w:val="0"/>
      <w:iCs w:val="0"/>
      <w:smallCaps w:val="0"/>
      <w:strike w:val="0"/>
      <w:sz w:val="20"/>
      <w:szCs w:val="20"/>
      <w:u w:val="none"/>
    </w:rPr>
  </w:style>
  <w:style w:type="character" w:customStyle="1" w:styleId="Bodytext2105ptBold">
    <w:name w:val="Body text (2) + 10.5 pt;Bold"/>
    <w:basedOn w:val="Bodytext2"/>
    <w:rPr>
      <w:rFonts w:ascii="Verdana" w:eastAsia="Verdana" w:hAnsi="Verdana" w:cs="Verdana"/>
      <w:b/>
      <w:bCs/>
      <w:i w:val="0"/>
      <w:iCs w:val="0"/>
      <w:smallCaps w:val="0"/>
      <w:strike w:val="0"/>
      <w:color w:val="000000"/>
      <w:spacing w:val="0"/>
      <w:w w:val="100"/>
      <w:position w:val="0"/>
      <w:sz w:val="21"/>
      <w:szCs w:val="21"/>
      <w:u w:val="none"/>
      <w:lang w:val="lt-LT" w:eastAsia="lt-LT" w:bidi="lt-LT"/>
    </w:rPr>
  </w:style>
  <w:style w:type="character" w:customStyle="1" w:styleId="Heading3">
    <w:name w:val="Heading #3_"/>
    <w:basedOn w:val="DefaultParagraphFont"/>
    <w:link w:val="Heading30"/>
    <w:rPr>
      <w:rFonts w:ascii="Verdana" w:eastAsia="Verdana" w:hAnsi="Verdana" w:cs="Verdana"/>
      <w:b/>
      <w:bCs/>
      <w:i w:val="0"/>
      <w:iCs w:val="0"/>
      <w:smallCaps w:val="0"/>
      <w:strike w:val="0"/>
      <w:sz w:val="21"/>
      <w:szCs w:val="21"/>
      <w:u w:val="none"/>
    </w:rPr>
  </w:style>
  <w:style w:type="character" w:customStyle="1" w:styleId="Bodytext2105ptBold0">
    <w:name w:val="Body text (2) + 10.5 pt;Bold"/>
    <w:basedOn w:val="Bodytext2"/>
    <w:rPr>
      <w:rFonts w:ascii="Verdana" w:eastAsia="Verdana" w:hAnsi="Verdana" w:cs="Verdana"/>
      <w:b/>
      <w:bCs/>
      <w:i w:val="0"/>
      <w:iCs w:val="0"/>
      <w:smallCaps w:val="0"/>
      <w:strike w:val="0"/>
      <w:color w:val="000000"/>
      <w:spacing w:val="0"/>
      <w:w w:val="100"/>
      <w:position w:val="0"/>
      <w:sz w:val="21"/>
      <w:szCs w:val="21"/>
      <w:u w:val="none"/>
      <w:lang w:val="lt-LT" w:eastAsia="lt-LT" w:bidi="lt-LT"/>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20"/>
      <w:szCs w:val="20"/>
      <w:u w:val="none"/>
      <w:lang w:val="lt-LT" w:eastAsia="lt-LT" w:bidi="lt-LT"/>
    </w:rPr>
  </w:style>
  <w:style w:type="character" w:customStyle="1" w:styleId="Heading31">
    <w:name w:val="Heading #3"/>
    <w:basedOn w:val="Heading3"/>
    <w:rPr>
      <w:rFonts w:ascii="Verdana" w:eastAsia="Verdana" w:hAnsi="Verdana" w:cs="Verdana"/>
      <w:b/>
      <w:bCs/>
      <w:i w:val="0"/>
      <w:iCs w:val="0"/>
      <w:smallCaps w:val="0"/>
      <w:strike w:val="0"/>
      <w:color w:val="000000"/>
      <w:spacing w:val="0"/>
      <w:w w:val="100"/>
      <w:position w:val="0"/>
      <w:sz w:val="21"/>
      <w:szCs w:val="21"/>
      <w:u w:val="single"/>
      <w:lang w:val="lt-LT" w:eastAsia="lt-LT" w:bidi="lt-LT"/>
    </w:rPr>
  </w:style>
  <w:style w:type="character" w:customStyle="1" w:styleId="Bodytext4">
    <w:name w:val="Body text (4)_"/>
    <w:basedOn w:val="DefaultParagraphFont"/>
    <w:link w:val="Bodytext40"/>
    <w:rPr>
      <w:rFonts w:ascii="Verdana" w:eastAsia="Verdana" w:hAnsi="Verdana" w:cs="Verdana"/>
      <w:b/>
      <w:bCs/>
      <w:i/>
      <w:iCs/>
      <w:smallCaps w:val="0"/>
      <w:strike w:val="0"/>
      <w:spacing w:val="-20"/>
      <w:sz w:val="19"/>
      <w:szCs w:val="19"/>
      <w:u w:val="none"/>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20"/>
      <w:szCs w:val="20"/>
      <w:u w:val="none"/>
      <w:lang w:val="en-US" w:eastAsia="en-US" w:bidi="en-US"/>
    </w:rPr>
  </w:style>
  <w:style w:type="paragraph" w:customStyle="1" w:styleId="Heading2">
    <w:name w:val="Heading #2"/>
    <w:basedOn w:val="Normal"/>
    <w:link w:val="Heading2Exact"/>
    <w:pPr>
      <w:shd w:val="clear" w:color="auto" w:fill="FFFFFF"/>
      <w:spacing w:line="576" w:lineRule="exact"/>
      <w:outlineLvl w:val="1"/>
    </w:pPr>
    <w:rPr>
      <w:rFonts w:ascii="Verdana" w:eastAsia="Verdana" w:hAnsi="Verdana" w:cs="Verdana"/>
      <w:b/>
      <w:bCs/>
      <w:spacing w:val="-10"/>
      <w:sz w:val="40"/>
      <w:szCs w:val="40"/>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z w:val="150"/>
      <w:szCs w:val="150"/>
    </w:rPr>
  </w:style>
  <w:style w:type="paragraph" w:customStyle="1" w:styleId="Bodytext3">
    <w:name w:val="Body text (3)"/>
    <w:basedOn w:val="Normal"/>
    <w:link w:val="Bodytext3Exact"/>
    <w:pPr>
      <w:shd w:val="clear" w:color="auto" w:fill="FFFFFF"/>
      <w:spacing w:line="0" w:lineRule="atLeast"/>
    </w:pPr>
    <w:rPr>
      <w:rFonts w:ascii="Times New Roman" w:eastAsia="Times New Roman" w:hAnsi="Times New Roman" w:cs="Times New Roman"/>
      <w:b/>
      <w:bCs/>
      <w:sz w:val="19"/>
      <w:szCs w:val="19"/>
    </w:rPr>
  </w:style>
  <w:style w:type="paragraph" w:customStyle="1" w:styleId="Bodytext20">
    <w:name w:val="Body text (2)"/>
    <w:basedOn w:val="Normal"/>
    <w:link w:val="Bodytext2"/>
    <w:pPr>
      <w:shd w:val="clear" w:color="auto" w:fill="FFFFFF"/>
      <w:spacing w:after="180" w:line="322" w:lineRule="exact"/>
      <w:jc w:val="both"/>
    </w:pPr>
    <w:rPr>
      <w:rFonts w:ascii="Verdana" w:eastAsia="Verdana" w:hAnsi="Verdana" w:cs="Verdana"/>
      <w:sz w:val="20"/>
      <w:szCs w:val="20"/>
    </w:rPr>
  </w:style>
  <w:style w:type="paragraph" w:customStyle="1" w:styleId="Heading30">
    <w:name w:val="Heading #3"/>
    <w:basedOn w:val="Normal"/>
    <w:link w:val="Heading3"/>
    <w:pPr>
      <w:shd w:val="clear" w:color="auto" w:fill="FFFFFF"/>
      <w:spacing w:before="360" w:line="0" w:lineRule="atLeast"/>
      <w:jc w:val="both"/>
      <w:outlineLvl w:val="2"/>
    </w:pPr>
    <w:rPr>
      <w:rFonts w:ascii="Verdana" w:eastAsia="Verdana" w:hAnsi="Verdana" w:cs="Verdana"/>
      <w:b/>
      <w:bCs/>
      <w:sz w:val="21"/>
      <w:szCs w:val="21"/>
    </w:rPr>
  </w:style>
  <w:style w:type="paragraph" w:customStyle="1" w:styleId="Bodytext40">
    <w:name w:val="Body text (4)"/>
    <w:basedOn w:val="Normal"/>
    <w:link w:val="Bodytext4"/>
    <w:pPr>
      <w:shd w:val="clear" w:color="auto" w:fill="FFFFFF"/>
      <w:spacing w:before="180" w:line="293" w:lineRule="exact"/>
      <w:jc w:val="both"/>
    </w:pPr>
    <w:rPr>
      <w:rFonts w:ascii="Verdana" w:eastAsia="Verdana" w:hAnsi="Verdana" w:cs="Verdana"/>
      <w:b/>
      <w:bCs/>
      <w:i/>
      <w:iCs/>
      <w:spacing w:val="-20"/>
      <w:sz w:val="19"/>
      <w:szCs w:val="19"/>
    </w:rPr>
  </w:style>
  <w:style w:type="paragraph" w:styleId="BalloonText">
    <w:name w:val="Balloon Text"/>
    <w:basedOn w:val="Normal"/>
    <w:link w:val="BalloonTextChar"/>
    <w:uiPriority w:val="99"/>
    <w:semiHidden/>
    <w:unhideWhenUsed/>
    <w:rsid w:val="00B80E76"/>
    <w:rPr>
      <w:rFonts w:ascii="Tahoma" w:hAnsi="Tahoma" w:cs="Tahoma"/>
      <w:sz w:val="16"/>
      <w:szCs w:val="16"/>
    </w:rPr>
  </w:style>
  <w:style w:type="character" w:customStyle="1" w:styleId="BalloonTextChar">
    <w:name w:val="Balloon Text Char"/>
    <w:basedOn w:val="DefaultParagraphFont"/>
    <w:link w:val="BalloonText"/>
    <w:uiPriority w:val="99"/>
    <w:semiHidden/>
    <w:rsid w:val="00B80E7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Exact">
    <w:name w:val="Heading #2 Exact"/>
    <w:basedOn w:val="DefaultParagraphFont"/>
    <w:link w:val="Heading2"/>
    <w:rPr>
      <w:rFonts w:ascii="Verdana" w:eastAsia="Verdana" w:hAnsi="Verdana" w:cs="Verdana"/>
      <w:b/>
      <w:bCs/>
      <w:i w:val="0"/>
      <w:iCs w:val="0"/>
      <w:smallCaps w:val="0"/>
      <w:strike w:val="0"/>
      <w:spacing w:val="-10"/>
      <w:sz w:val="40"/>
      <w:szCs w:val="40"/>
      <w:u w:val="none"/>
    </w:rPr>
  </w:style>
  <w:style w:type="character" w:customStyle="1" w:styleId="Heading2Exact0">
    <w:name w:val="Heading #2 Exact"/>
    <w:basedOn w:val="Heading2Exact"/>
    <w:rPr>
      <w:rFonts w:ascii="Verdana" w:eastAsia="Verdana" w:hAnsi="Verdana" w:cs="Verdana"/>
      <w:b/>
      <w:bCs/>
      <w:i w:val="0"/>
      <w:iCs w:val="0"/>
      <w:smallCaps w:val="0"/>
      <w:strike w:val="0"/>
      <w:color w:val="000000"/>
      <w:spacing w:val="-10"/>
      <w:w w:val="100"/>
      <w:position w:val="0"/>
      <w:sz w:val="40"/>
      <w:szCs w:val="40"/>
      <w:u w:val="none"/>
      <w:lang w:val="lt-LT" w:eastAsia="lt-LT" w:bidi="lt-LT"/>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z w:val="150"/>
      <w:szCs w:val="150"/>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FFFFFF"/>
      <w:spacing w:val="0"/>
      <w:w w:val="100"/>
      <w:position w:val="0"/>
      <w:sz w:val="150"/>
      <w:szCs w:val="150"/>
      <w:u w:val="none"/>
      <w:lang w:val="lt-LT" w:eastAsia="lt-LT" w:bidi="lt-LT"/>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sz w:val="19"/>
      <w:szCs w:val="19"/>
      <w:u w:val="none"/>
    </w:rPr>
  </w:style>
  <w:style w:type="character" w:customStyle="1" w:styleId="Bodytext3Exact0">
    <w:name w:val="Body text (3) Exact"/>
    <w:basedOn w:val="Bodytext3Exact"/>
    <w:rPr>
      <w:rFonts w:ascii="Times New Roman" w:eastAsia="Times New Roman" w:hAnsi="Times New Roman" w:cs="Times New Roman"/>
      <w:b/>
      <w:bCs/>
      <w:i w:val="0"/>
      <w:iCs w:val="0"/>
      <w:smallCaps w:val="0"/>
      <w:strike w:val="0"/>
      <w:color w:val="FFFFFF"/>
      <w:spacing w:val="0"/>
      <w:w w:val="100"/>
      <w:position w:val="0"/>
      <w:sz w:val="19"/>
      <w:szCs w:val="19"/>
      <w:u w:val="none"/>
      <w:lang w:val="lt-LT" w:eastAsia="lt-LT" w:bidi="lt-LT"/>
    </w:rPr>
  </w:style>
  <w:style w:type="character" w:customStyle="1" w:styleId="Bodytext2">
    <w:name w:val="Body text (2)_"/>
    <w:basedOn w:val="DefaultParagraphFont"/>
    <w:link w:val="Bodytext20"/>
    <w:rPr>
      <w:rFonts w:ascii="Verdana" w:eastAsia="Verdana" w:hAnsi="Verdana" w:cs="Verdana"/>
      <w:b w:val="0"/>
      <w:bCs w:val="0"/>
      <w:i w:val="0"/>
      <w:iCs w:val="0"/>
      <w:smallCaps w:val="0"/>
      <w:strike w:val="0"/>
      <w:sz w:val="20"/>
      <w:szCs w:val="20"/>
      <w:u w:val="none"/>
    </w:rPr>
  </w:style>
  <w:style w:type="character" w:customStyle="1" w:styleId="Bodytext2105ptBold">
    <w:name w:val="Body text (2) + 10.5 pt;Bold"/>
    <w:basedOn w:val="Bodytext2"/>
    <w:rPr>
      <w:rFonts w:ascii="Verdana" w:eastAsia="Verdana" w:hAnsi="Verdana" w:cs="Verdana"/>
      <w:b/>
      <w:bCs/>
      <w:i w:val="0"/>
      <w:iCs w:val="0"/>
      <w:smallCaps w:val="0"/>
      <w:strike w:val="0"/>
      <w:color w:val="000000"/>
      <w:spacing w:val="0"/>
      <w:w w:val="100"/>
      <w:position w:val="0"/>
      <w:sz w:val="21"/>
      <w:szCs w:val="21"/>
      <w:u w:val="none"/>
      <w:lang w:val="lt-LT" w:eastAsia="lt-LT" w:bidi="lt-LT"/>
    </w:rPr>
  </w:style>
  <w:style w:type="character" w:customStyle="1" w:styleId="Heading3">
    <w:name w:val="Heading #3_"/>
    <w:basedOn w:val="DefaultParagraphFont"/>
    <w:link w:val="Heading30"/>
    <w:rPr>
      <w:rFonts w:ascii="Verdana" w:eastAsia="Verdana" w:hAnsi="Verdana" w:cs="Verdana"/>
      <w:b/>
      <w:bCs/>
      <w:i w:val="0"/>
      <w:iCs w:val="0"/>
      <w:smallCaps w:val="0"/>
      <w:strike w:val="0"/>
      <w:sz w:val="21"/>
      <w:szCs w:val="21"/>
      <w:u w:val="none"/>
    </w:rPr>
  </w:style>
  <w:style w:type="character" w:customStyle="1" w:styleId="Bodytext2105ptBold0">
    <w:name w:val="Body text (2) + 10.5 pt;Bold"/>
    <w:basedOn w:val="Bodytext2"/>
    <w:rPr>
      <w:rFonts w:ascii="Verdana" w:eastAsia="Verdana" w:hAnsi="Verdana" w:cs="Verdana"/>
      <w:b/>
      <w:bCs/>
      <w:i w:val="0"/>
      <w:iCs w:val="0"/>
      <w:smallCaps w:val="0"/>
      <w:strike w:val="0"/>
      <w:color w:val="000000"/>
      <w:spacing w:val="0"/>
      <w:w w:val="100"/>
      <w:position w:val="0"/>
      <w:sz w:val="21"/>
      <w:szCs w:val="21"/>
      <w:u w:val="none"/>
      <w:lang w:val="lt-LT" w:eastAsia="lt-LT" w:bidi="lt-LT"/>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20"/>
      <w:szCs w:val="20"/>
      <w:u w:val="none"/>
      <w:lang w:val="lt-LT" w:eastAsia="lt-LT" w:bidi="lt-LT"/>
    </w:rPr>
  </w:style>
  <w:style w:type="character" w:customStyle="1" w:styleId="Heading31">
    <w:name w:val="Heading #3"/>
    <w:basedOn w:val="Heading3"/>
    <w:rPr>
      <w:rFonts w:ascii="Verdana" w:eastAsia="Verdana" w:hAnsi="Verdana" w:cs="Verdana"/>
      <w:b/>
      <w:bCs/>
      <w:i w:val="0"/>
      <w:iCs w:val="0"/>
      <w:smallCaps w:val="0"/>
      <w:strike w:val="0"/>
      <w:color w:val="000000"/>
      <w:spacing w:val="0"/>
      <w:w w:val="100"/>
      <w:position w:val="0"/>
      <w:sz w:val="21"/>
      <w:szCs w:val="21"/>
      <w:u w:val="single"/>
      <w:lang w:val="lt-LT" w:eastAsia="lt-LT" w:bidi="lt-LT"/>
    </w:rPr>
  </w:style>
  <w:style w:type="character" w:customStyle="1" w:styleId="Bodytext4">
    <w:name w:val="Body text (4)_"/>
    <w:basedOn w:val="DefaultParagraphFont"/>
    <w:link w:val="Bodytext40"/>
    <w:rPr>
      <w:rFonts w:ascii="Verdana" w:eastAsia="Verdana" w:hAnsi="Verdana" w:cs="Verdana"/>
      <w:b/>
      <w:bCs/>
      <w:i/>
      <w:iCs/>
      <w:smallCaps w:val="0"/>
      <w:strike w:val="0"/>
      <w:spacing w:val="-20"/>
      <w:sz w:val="19"/>
      <w:szCs w:val="19"/>
      <w:u w:val="none"/>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20"/>
      <w:szCs w:val="20"/>
      <w:u w:val="none"/>
      <w:lang w:val="en-US" w:eastAsia="en-US" w:bidi="en-US"/>
    </w:rPr>
  </w:style>
  <w:style w:type="paragraph" w:customStyle="1" w:styleId="Heading2">
    <w:name w:val="Heading #2"/>
    <w:basedOn w:val="Normal"/>
    <w:link w:val="Heading2Exact"/>
    <w:pPr>
      <w:shd w:val="clear" w:color="auto" w:fill="FFFFFF"/>
      <w:spacing w:line="576" w:lineRule="exact"/>
      <w:outlineLvl w:val="1"/>
    </w:pPr>
    <w:rPr>
      <w:rFonts w:ascii="Verdana" w:eastAsia="Verdana" w:hAnsi="Verdana" w:cs="Verdana"/>
      <w:b/>
      <w:bCs/>
      <w:spacing w:val="-10"/>
      <w:sz w:val="40"/>
      <w:szCs w:val="40"/>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z w:val="150"/>
      <w:szCs w:val="150"/>
    </w:rPr>
  </w:style>
  <w:style w:type="paragraph" w:customStyle="1" w:styleId="Bodytext3">
    <w:name w:val="Body text (3)"/>
    <w:basedOn w:val="Normal"/>
    <w:link w:val="Bodytext3Exact"/>
    <w:pPr>
      <w:shd w:val="clear" w:color="auto" w:fill="FFFFFF"/>
      <w:spacing w:line="0" w:lineRule="atLeast"/>
    </w:pPr>
    <w:rPr>
      <w:rFonts w:ascii="Times New Roman" w:eastAsia="Times New Roman" w:hAnsi="Times New Roman" w:cs="Times New Roman"/>
      <w:b/>
      <w:bCs/>
      <w:sz w:val="19"/>
      <w:szCs w:val="19"/>
    </w:rPr>
  </w:style>
  <w:style w:type="paragraph" w:customStyle="1" w:styleId="Bodytext20">
    <w:name w:val="Body text (2)"/>
    <w:basedOn w:val="Normal"/>
    <w:link w:val="Bodytext2"/>
    <w:pPr>
      <w:shd w:val="clear" w:color="auto" w:fill="FFFFFF"/>
      <w:spacing w:after="180" w:line="322" w:lineRule="exact"/>
      <w:jc w:val="both"/>
    </w:pPr>
    <w:rPr>
      <w:rFonts w:ascii="Verdana" w:eastAsia="Verdana" w:hAnsi="Verdana" w:cs="Verdana"/>
      <w:sz w:val="20"/>
      <w:szCs w:val="20"/>
    </w:rPr>
  </w:style>
  <w:style w:type="paragraph" w:customStyle="1" w:styleId="Heading30">
    <w:name w:val="Heading #3"/>
    <w:basedOn w:val="Normal"/>
    <w:link w:val="Heading3"/>
    <w:pPr>
      <w:shd w:val="clear" w:color="auto" w:fill="FFFFFF"/>
      <w:spacing w:before="360" w:line="0" w:lineRule="atLeast"/>
      <w:jc w:val="both"/>
      <w:outlineLvl w:val="2"/>
    </w:pPr>
    <w:rPr>
      <w:rFonts w:ascii="Verdana" w:eastAsia="Verdana" w:hAnsi="Verdana" w:cs="Verdana"/>
      <w:b/>
      <w:bCs/>
      <w:sz w:val="21"/>
      <w:szCs w:val="21"/>
    </w:rPr>
  </w:style>
  <w:style w:type="paragraph" w:customStyle="1" w:styleId="Bodytext40">
    <w:name w:val="Body text (4)"/>
    <w:basedOn w:val="Normal"/>
    <w:link w:val="Bodytext4"/>
    <w:pPr>
      <w:shd w:val="clear" w:color="auto" w:fill="FFFFFF"/>
      <w:spacing w:before="180" w:line="293" w:lineRule="exact"/>
      <w:jc w:val="both"/>
    </w:pPr>
    <w:rPr>
      <w:rFonts w:ascii="Verdana" w:eastAsia="Verdana" w:hAnsi="Verdana" w:cs="Verdana"/>
      <w:b/>
      <w:bCs/>
      <w:i/>
      <w:iCs/>
      <w:spacing w:val="-20"/>
      <w:sz w:val="19"/>
      <w:szCs w:val="19"/>
    </w:rPr>
  </w:style>
  <w:style w:type="paragraph" w:styleId="BalloonText">
    <w:name w:val="Balloon Text"/>
    <w:basedOn w:val="Normal"/>
    <w:link w:val="BalloonTextChar"/>
    <w:uiPriority w:val="99"/>
    <w:semiHidden/>
    <w:unhideWhenUsed/>
    <w:rsid w:val="00B80E76"/>
    <w:rPr>
      <w:rFonts w:ascii="Tahoma" w:hAnsi="Tahoma" w:cs="Tahoma"/>
      <w:sz w:val="16"/>
      <w:szCs w:val="16"/>
    </w:rPr>
  </w:style>
  <w:style w:type="character" w:customStyle="1" w:styleId="BalloonTextChar">
    <w:name w:val="Balloon Text Char"/>
    <w:basedOn w:val="DefaultParagraphFont"/>
    <w:link w:val="BalloonText"/>
    <w:uiPriority w:val="99"/>
    <w:semiHidden/>
    <w:rsid w:val="00B80E7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borisovaite@ibg.lt" TargetMode="External"/><Relationship Id="rId5" Type="http://schemas.openxmlformats.org/officeDocument/2006/relationships/webSettings" Target="webSettings.xml"/><Relationship Id="rId10" Type="http://schemas.openxmlformats.org/officeDocument/2006/relationships/hyperlink" Target="mailto:grazina.lisovskiene@ibg.lt"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210E-F187-4CF3-9711-497B7AC5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Pasiūlymų formos</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Pasiūlymų formos</dc:title>
  <dc:creator>c_kestutiss</dc:creator>
  <cp:lastModifiedBy>Centras</cp:lastModifiedBy>
  <cp:revision>2</cp:revision>
  <cp:lastPrinted>2018-06-15T05:58:00Z</cp:lastPrinted>
  <dcterms:created xsi:type="dcterms:W3CDTF">2019-01-14T09:28:00Z</dcterms:created>
  <dcterms:modified xsi:type="dcterms:W3CDTF">2019-01-14T09:28:00Z</dcterms:modified>
</cp:coreProperties>
</file>